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11" w:rsidRPr="00764A11" w:rsidRDefault="00764A11" w:rsidP="00764A11">
      <w:pPr>
        <w:pStyle w:val="Web"/>
        <w:ind w:firstLine="720"/>
        <w:jc w:val="center"/>
        <w:rPr>
          <w:rFonts w:ascii="Times New Roman" w:hAnsi="Times New Roman" w:cs="Times New Roman"/>
          <w:b/>
          <w:sz w:val="32"/>
          <w:szCs w:val="32"/>
          <w:u w:val="single"/>
        </w:rPr>
      </w:pPr>
      <w:r w:rsidRPr="00764A11">
        <w:rPr>
          <w:rFonts w:ascii="Times New Roman" w:hAnsi="Times New Roman" w:cs="Times New Roman"/>
          <w:b/>
          <w:sz w:val="32"/>
          <w:szCs w:val="32"/>
          <w:u w:val="single"/>
        </w:rPr>
        <w:t xml:space="preserve">Использование  метода  положительного </w:t>
      </w:r>
      <w:proofErr w:type="spellStart"/>
      <w:r w:rsidRPr="00764A11">
        <w:rPr>
          <w:rFonts w:ascii="Times New Roman" w:hAnsi="Times New Roman" w:cs="Times New Roman"/>
          <w:b/>
          <w:sz w:val="32"/>
          <w:szCs w:val="32"/>
          <w:u w:val="single"/>
        </w:rPr>
        <w:t>переформулирования</w:t>
      </w:r>
      <w:proofErr w:type="spellEnd"/>
      <w:r w:rsidRPr="00764A11">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в воспитании приёмного ребёнка или </w:t>
      </w:r>
    </w:p>
    <w:p w:rsidR="00764A11" w:rsidRDefault="00764A11" w:rsidP="00764A11">
      <w:pPr>
        <w:pStyle w:val="Web"/>
        <w:spacing w:line="276" w:lineRule="auto"/>
        <w:rPr>
          <w:rFonts w:ascii="Times New Roman" w:hAnsi="Times New Roman" w:cs="Times New Roman"/>
          <w:b/>
          <w:sz w:val="32"/>
          <w:szCs w:val="32"/>
          <w:u w:val="single"/>
        </w:rPr>
      </w:pPr>
      <w:r w:rsidRPr="00764A11">
        <w:rPr>
          <w:rFonts w:ascii="Times New Roman" w:hAnsi="Times New Roman" w:cs="Times New Roman"/>
          <w:b/>
          <w:sz w:val="32"/>
          <w:szCs w:val="32"/>
        </w:rPr>
        <w:t xml:space="preserve">      </w:t>
      </w:r>
      <w:r>
        <w:rPr>
          <w:rFonts w:ascii="Times New Roman" w:hAnsi="Times New Roman" w:cs="Times New Roman"/>
          <w:b/>
          <w:sz w:val="32"/>
          <w:szCs w:val="32"/>
          <w:u w:val="single"/>
        </w:rPr>
        <w:t xml:space="preserve"> как научиться не </w:t>
      </w:r>
      <w:bookmarkStart w:id="0" w:name="_GoBack"/>
      <w:bookmarkEnd w:id="0"/>
      <w:r>
        <w:rPr>
          <w:rFonts w:ascii="Times New Roman" w:hAnsi="Times New Roman" w:cs="Times New Roman"/>
          <w:b/>
          <w:sz w:val="32"/>
          <w:szCs w:val="32"/>
          <w:u w:val="single"/>
        </w:rPr>
        <w:t>обижаться на приёмного ребёнка.</w:t>
      </w:r>
    </w:p>
    <w:p w:rsidR="00F963F5" w:rsidRPr="00764A11" w:rsidRDefault="00764A11" w:rsidP="00764A11">
      <w:pPr>
        <w:pStyle w:val="Web"/>
        <w:spacing w:line="276" w:lineRule="auto"/>
        <w:rPr>
          <w:rFonts w:ascii="Times New Roman" w:hAnsi="Times New Roman" w:cs="Times New Roman"/>
          <w:sz w:val="28"/>
          <w:szCs w:val="28"/>
        </w:rPr>
      </w:pPr>
      <w:r w:rsidRPr="00764A11">
        <w:rPr>
          <w:rFonts w:ascii="Times New Roman" w:hAnsi="Times New Roman" w:cs="Times New Roman"/>
          <w:b/>
          <w:sz w:val="32"/>
          <w:szCs w:val="32"/>
        </w:rPr>
        <w:t xml:space="preserve">  </w:t>
      </w:r>
      <w:r w:rsidR="00F963F5" w:rsidRPr="00764A11">
        <w:rPr>
          <w:rFonts w:ascii="Times New Roman" w:hAnsi="Times New Roman" w:cs="Times New Roman"/>
          <w:sz w:val="28"/>
          <w:szCs w:val="28"/>
        </w:rPr>
        <w:t>Для того</w:t>
      </w:r>
      <w:proofErr w:type="gramStart"/>
      <w:r w:rsidR="00F963F5" w:rsidRPr="00764A11">
        <w:rPr>
          <w:rFonts w:ascii="Times New Roman" w:hAnsi="Times New Roman" w:cs="Times New Roman"/>
          <w:sz w:val="28"/>
          <w:szCs w:val="28"/>
        </w:rPr>
        <w:t>,</w:t>
      </w:r>
      <w:proofErr w:type="gramEnd"/>
      <w:r w:rsidR="00F963F5" w:rsidRPr="00764A11">
        <w:rPr>
          <w:rFonts w:ascii="Times New Roman" w:hAnsi="Times New Roman" w:cs="Times New Roman"/>
          <w:sz w:val="28"/>
          <w:szCs w:val="28"/>
        </w:rPr>
        <w:t xml:space="preserve"> чтобы не обижаться на приемного ребенка, нужно научиться методу положительного </w:t>
      </w:r>
      <w:proofErr w:type="spellStart"/>
      <w:r w:rsidR="00F963F5" w:rsidRPr="00764A11">
        <w:rPr>
          <w:rFonts w:ascii="Times New Roman" w:hAnsi="Times New Roman" w:cs="Times New Roman"/>
          <w:sz w:val="28"/>
          <w:szCs w:val="28"/>
        </w:rPr>
        <w:t>переформулирования</w:t>
      </w:r>
      <w:proofErr w:type="spellEnd"/>
      <w:r w:rsidR="00F963F5" w:rsidRPr="00764A11">
        <w:rPr>
          <w:rFonts w:ascii="Times New Roman" w:hAnsi="Times New Roman" w:cs="Times New Roman"/>
          <w:sz w:val="28"/>
          <w:szCs w:val="28"/>
        </w:rPr>
        <w:t xml:space="preserve">. Он позволяет фокусироваться на положительной стороне значения проступка и на его вкладе в развитие семьи. Например, воровство ребенка - это не проявление неблагодарности и тем более </w:t>
      </w:r>
      <w:proofErr w:type="gramStart"/>
      <w:r w:rsidR="00F963F5" w:rsidRPr="00764A11">
        <w:rPr>
          <w:rFonts w:ascii="Times New Roman" w:hAnsi="Times New Roman" w:cs="Times New Roman"/>
          <w:sz w:val="28"/>
          <w:szCs w:val="28"/>
        </w:rPr>
        <w:t>не желание</w:t>
      </w:r>
      <w:proofErr w:type="gramEnd"/>
      <w:r w:rsidR="00F963F5" w:rsidRPr="00764A11">
        <w:rPr>
          <w:rFonts w:ascii="Times New Roman" w:hAnsi="Times New Roman" w:cs="Times New Roman"/>
          <w:sz w:val="28"/>
          <w:szCs w:val="28"/>
        </w:rPr>
        <w:t xml:space="preserve"> оскорбить семью. С помощью этого поведения приемный ребенок транслирует свою близость и появление привязанности. Предмет воровства символизирует для него ту любовь, которой его когда-то лишили, и стремление идентифицироваться с новой семьей. Своим поведением ребенок также старается сделать отношения в семье более близкими и любящими. Общее негативное переживание по поводу «неблагодарного ребенка» объединяет остальных. Как показали результаты многолетних наблюдений, воровство у ребенка начинает активизироваться в ситуации, когда у членов семьи появляется много противоречий, дестабилизирующих их отношения. Приемный ребенок, как жертвенное животное, закладывает себя на алтарь семейной любви. Он так же спасает лицо семьи. Как показывают результаты тех же наблюдений, ребенок ворует в семье, когда она становится для него близкой и любимой. В противном случае он ворует в школе. </w:t>
      </w:r>
      <w:proofErr w:type="spellStart"/>
      <w:r w:rsidR="00F963F5" w:rsidRPr="00764A11">
        <w:rPr>
          <w:rFonts w:ascii="Times New Roman" w:hAnsi="Times New Roman" w:cs="Times New Roman"/>
          <w:sz w:val="28"/>
          <w:szCs w:val="28"/>
        </w:rPr>
        <w:t>Боулби</w:t>
      </w:r>
      <w:proofErr w:type="spellEnd"/>
      <w:r w:rsidR="00F963F5" w:rsidRPr="00764A11">
        <w:rPr>
          <w:rFonts w:ascii="Times New Roman" w:hAnsi="Times New Roman" w:cs="Times New Roman"/>
          <w:sz w:val="28"/>
          <w:szCs w:val="28"/>
        </w:rPr>
        <w:t xml:space="preserve">, создатель теории привязанности, считал, что вторичная привязанность формируется у ребенка через проявление агрессии и проступки. </w:t>
      </w:r>
    </w:p>
    <w:p w:rsidR="00F963F5" w:rsidRPr="00764A11" w:rsidRDefault="00F963F5" w:rsidP="00764A11">
      <w:pPr>
        <w:pStyle w:val="a3"/>
        <w:spacing w:after="100" w:line="276" w:lineRule="auto"/>
        <w:ind w:firstLine="720"/>
        <w:rPr>
          <w:i/>
          <w:szCs w:val="28"/>
        </w:rPr>
      </w:pPr>
      <w:r w:rsidRPr="00764A11">
        <w:rPr>
          <w:szCs w:val="28"/>
        </w:rPr>
        <w:t xml:space="preserve">Метод положительного </w:t>
      </w:r>
      <w:proofErr w:type="spellStart"/>
      <w:r w:rsidRPr="00764A11">
        <w:rPr>
          <w:szCs w:val="28"/>
        </w:rPr>
        <w:t>переформулирования</w:t>
      </w:r>
      <w:proofErr w:type="spellEnd"/>
      <w:r w:rsidRPr="00764A11">
        <w:rPr>
          <w:szCs w:val="28"/>
        </w:rPr>
        <w:t xml:space="preserve"> проблемы необходимо использовать и для интерпретации прошлого опыты ребенка. Это позволит ему в определенной степени справиться с обидой на мать, которая от него отказалась, и не стать носителем так называемого «синдрома приемного ребенка». </w:t>
      </w:r>
      <w:proofErr w:type="gramStart"/>
      <w:r w:rsidRPr="00764A11">
        <w:rPr>
          <w:szCs w:val="28"/>
        </w:rPr>
        <w:t>Последний</w:t>
      </w:r>
      <w:proofErr w:type="gramEnd"/>
      <w:r w:rsidRPr="00764A11">
        <w:rPr>
          <w:szCs w:val="28"/>
        </w:rPr>
        <w:t xml:space="preserve"> проявляется в сниженной самооценке, недостаточном межличностном доверии, плохой успеваемости, трудностях в установлении близких отношений даже в зрелом возрасте. Например, положительное </w:t>
      </w:r>
      <w:proofErr w:type="spellStart"/>
      <w:r w:rsidRPr="00764A11">
        <w:rPr>
          <w:szCs w:val="28"/>
        </w:rPr>
        <w:t>переформулирование</w:t>
      </w:r>
      <w:proofErr w:type="spellEnd"/>
      <w:r w:rsidRPr="00764A11">
        <w:rPr>
          <w:szCs w:val="28"/>
        </w:rPr>
        <w:t xml:space="preserve"> того, что ребенок оказался в детском доме может быть следующим: “</w:t>
      </w:r>
      <w:r w:rsidRPr="00764A11">
        <w:rPr>
          <w:i/>
          <w:szCs w:val="28"/>
        </w:rPr>
        <w:t>Твоя мама понимала, что она сама не сможет тебя хорошо воспитать, сохранить тебе здоровье, обеспечить тебя жильем, потому что она страдает алкоголизмом. Она хотела отдать тебя в хорошие руки. Она пыталась сделать для тебя лучшее, из того, что могла. Она любила тебя и любит сейчас”.</w:t>
      </w:r>
    </w:p>
    <w:p w:rsidR="00F963F5" w:rsidRPr="00764A11" w:rsidRDefault="00F963F5" w:rsidP="00764A11">
      <w:pPr>
        <w:pStyle w:val="a3"/>
        <w:spacing w:after="100" w:line="276" w:lineRule="auto"/>
        <w:ind w:firstLine="720"/>
        <w:rPr>
          <w:szCs w:val="28"/>
        </w:rPr>
      </w:pPr>
      <w:r w:rsidRPr="00764A11">
        <w:rPr>
          <w:szCs w:val="28"/>
          <w:u w:val="single"/>
        </w:rPr>
        <w:lastRenderedPageBreak/>
        <w:t>Еще с одной проблемой нередко приходится сталкиваться</w:t>
      </w:r>
      <w:r w:rsidRPr="00764A11">
        <w:rPr>
          <w:szCs w:val="28"/>
        </w:rPr>
        <w:t xml:space="preserve"> приемным родителям. Если в детском доме ребенок, защищаясь от душевной боли, как бы «забывает» многие трагические события из своей жизни, то, оказавшись в ситуации семейных отношений, пытаясь привязаться к семье, он начинает переживать </w:t>
      </w:r>
      <w:r w:rsidRPr="00764A11">
        <w:rPr>
          <w:szCs w:val="28"/>
          <w:u w:val="single"/>
        </w:rPr>
        <w:t>«наводнение»</w:t>
      </w:r>
      <w:r w:rsidRPr="00764A11">
        <w:rPr>
          <w:szCs w:val="28"/>
        </w:rPr>
        <w:t xml:space="preserve"> своими травматическими воспоминаниями. Ребенок рассказывает и рассказывает, он не может ни остановиться, ни переключиться на что-нибудь другое о таких ситуациях из своей прошлой жизни. Например, о проституировании мамы, алкоголизме родителей, убийствах и суицидах, которые он наблюдал в своей жизни и т.д. и с которыми обычная семья никогда не сталкивается. Эти рассказы пугают членов семьи, вызывают у них чувство растерянности. Как реагировать в такой ситуации? Лучше всего дать ребенку выговориться. Не проговоренные воспоминания останутся с ним и «превратятся» в страхи, с которыми ребенку будет очень трудно справиться. Желательно выслушать ребенка, время от времени сочувственно кивая, но, не давая комментариев по поводу содержания его рассказа. Можно обнять ребенка, если он это допустит сам. После рассказа необходимо сказать ребенку, что Вы понимаете его, видите, как он расстроен, как ему больно, что Вы сделаете все возможное, чтобы помочь ему справиться с этой болью, что он может рассчитывать на Вас. Неплохо выделить место в доме и договориться о времени, когда Вы можете спокойно поговорить с ребенком.</w:t>
      </w:r>
    </w:p>
    <w:p w:rsidR="00226056" w:rsidRPr="00764A11" w:rsidRDefault="00226056" w:rsidP="00764A11">
      <w:pPr>
        <w:spacing w:after="100"/>
        <w:rPr>
          <w:sz w:val="28"/>
          <w:szCs w:val="28"/>
        </w:rPr>
      </w:pPr>
    </w:p>
    <w:sectPr w:rsidR="00226056" w:rsidRPr="00764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53"/>
    <w:rsid w:val="00226056"/>
    <w:rsid w:val="00764A11"/>
    <w:rsid w:val="00AA4E53"/>
    <w:rsid w:val="00F9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63F5"/>
    <w:pPr>
      <w:suppressAutoHyphens/>
      <w:spacing w:after="0" w:line="360" w:lineRule="auto"/>
      <w:jc w:val="both"/>
    </w:pPr>
    <w:rPr>
      <w:rFonts w:ascii="Times New Roman" w:eastAsia="Times New Roman" w:hAnsi="Times New Roman" w:cs="Times New Roman"/>
      <w:sz w:val="28"/>
      <w:szCs w:val="20"/>
      <w:lang w:eastAsia="zh-CN"/>
    </w:rPr>
  </w:style>
  <w:style w:type="character" w:customStyle="1" w:styleId="a4">
    <w:name w:val="Основной текст Знак"/>
    <w:basedOn w:val="a0"/>
    <w:link w:val="a3"/>
    <w:rsid w:val="00F963F5"/>
    <w:rPr>
      <w:rFonts w:ascii="Times New Roman" w:eastAsia="Times New Roman" w:hAnsi="Times New Roman" w:cs="Times New Roman"/>
      <w:sz w:val="28"/>
      <w:szCs w:val="20"/>
      <w:lang w:eastAsia="zh-CN"/>
    </w:rPr>
  </w:style>
  <w:style w:type="paragraph" w:customStyle="1" w:styleId="Web">
    <w:name w:val="Обычный (Web)"/>
    <w:basedOn w:val="a"/>
    <w:rsid w:val="00F963F5"/>
    <w:pPr>
      <w:suppressAutoHyphens/>
      <w:spacing w:before="100" w:after="10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63F5"/>
    <w:pPr>
      <w:suppressAutoHyphens/>
      <w:spacing w:after="0" w:line="360" w:lineRule="auto"/>
      <w:jc w:val="both"/>
    </w:pPr>
    <w:rPr>
      <w:rFonts w:ascii="Times New Roman" w:eastAsia="Times New Roman" w:hAnsi="Times New Roman" w:cs="Times New Roman"/>
      <w:sz w:val="28"/>
      <w:szCs w:val="20"/>
      <w:lang w:eastAsia="zh-CN"/>
    </w:rPr>
  </w:style>
  <w:style w:type="character" w:customStyle="1" w:styleId="a4">
    <w:name w:val="Основной текст Знак"/>
    <w:basedOn w:val="a0"/>
    <w:link w:val="a3"/>
    <w:rsid w:val="00F963F5"/>
    <w:rPr>
      <w:rFonts w:ascii="Times New Roman" w:eastAsia="Times New Roman" w:hAnsi="Times New Roman" w:cs="Times New Roman"/>
      <w:sz w:val="28"/>
      <w:szCs w:val="20"/>
      <w:lang w:eastAsia="zh-CN"/>
    </w:rPr>
  </w:style>
  <w:style w:type="paragraph" w:customStyle="1" w:styleId="Web">
    <w:name w:val="Обычный (Web)"/>
    <w:basedOn w:val="a"/>
    <w:rsid w:val="00F963F5"/>
    <w:pPr>
      <w:suppressAutoHyphens/>
      <w:spacing w:before="100" w:after="10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3185</Characters>
  <Application>Microsoft Office Word</Application>
  <DocSecurity>0</DocSecurity>
  <Lines>26</Lines>
  <Paragraphs>7</Paragraphs>
  <ScaleCrop>false</ScaleCrop>
  <Company>Home</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Irishka</dc:creator>
  <cp:keywords/>
  <dc:description/>
  <cp:lastModifiedBy>td</cp:lastModifiedBy>
  <cp:revision>3</cp:revision>
  <dcterms:created xsi:type="dcterms:W3CDTF">2014-10-19T11:44:00Z</dcterms:created>
  <dcterms:modified xsi:type="dcterms:W3CDTF">2024-01-11T11:57:00Z</dcterms:modified>
</cp:coreProperties>
</file>